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644E" w14:textId="4F215F32" w:rsidR="00F02DB2" w:rsidRPr="004D5E72" w:rsidRDefault="002C1B0B" w:rsidP="002C1B0B">
      <w:pPr>
        <w:jc w:val="center"/>
        <w:rPr>
          <w:b/>
          <w:bCs/>
          <w:u w:val="single"/>
          <w:lang w:val="en-US"/>
        </w:rPr>
      </w:pPr>
      <w:r w:rsidRPr="004D5E72">
        <w:rPr>
          <w:b/>
          <w:bCs/>
          <w:u w:val="single"/>
          <w:lang w:val="en-US"/>
        </w:rPr>
        <w:t>Item (7)</w:t>
      </w:r>
    </w:p>
    <w:p w14:paraId="1AB5341A" w14:textId="73ED1809" w:rsidR="002C1B0B" w:rsidRDefault="002C1B0B" w:rsidP="002C1B0B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338"/>
        <w:gridCol w:w="2338"/>
      </w:tblGrid>
      <w:tr w:rsidR="002C1B0B" w14:paraId="1FE23635" w14:textId="77777777" w:rsidTr="002C1B0B">
        <w:tc>
          <w:tcPr>
            <w:tcW w:w="895" w:type="dxa"/>
          </w:tcPr>
          <w:p w14:paraId="5E3308E4" w14:textId="486E2FB7" w:rsidR="002C1B0B" w:rsidRPr="002C1B0B" w:rsidRDefault="002C1B0B" w:rsidP="002C1B0B">
            <w:pPr>
              <w:jc w:val="center"/>
              <w:rPr>
                <w:b/>
                <w:bCs/>
                <w:lang w:val="en-US"/>
              </w:rPr>
            </w:pPr>
            <w:r w:rsidRPr="002C1B0B">
              <w:rPr>
                <w:b/>
                <w:bCs/>
                <w:lang w:val="en-US"/>
              </w:rPr>
              <w:t xml:space="preserve"># </w:t>
            </w:r>
          </w:p>
        </w:tc>
        <w:tc>
          <w:tcPr>
            <w:tcW w:w="3779" w:type="dxa"/>
          </w:tcPr>
          <w:p w14:paraId="66E8F3C9" w14:textId="1C227E06" w:rsidR="002C1B0B" w:rsidRPr="002C1B0B" w:rsidRDefault="002C1B0B" w:rsidP="002C1B0B">
            <w:pPr>
              <w:jc w:val="center"/>
              <w:rPr>
                <w:b/>
                <w:bCs/>
                <w:lang w:val="en-US"/>
              </w:rPr>
            </w:pPr>
            <w:r w:rsidRPr="002C1B0B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338" w:type="dxa"/>
          </w:tcPr>
          <w:p w14:paraId="11DD4183" w14:textId="0021D5A7" w:rsidR="002C1B0B" w:rsidRPr="002C1B0B" w:rsidRDefault="002C1B0B" w:rsidP="002C1B0B">
            <w:pPr>
              <w:jc w:val="center"/>
              <w:rPr>
                <w:b/>
                <w:bCs/>
                <w:lang w:val="en-US"/>
              </w:rPr>
            </w:pPr>
            <w:r w:rsidRPr="002C1B0B">
              <w:rPr>
                <w:b/>
                <w:bCs/>
                <w:lang w:val="en-US"/>
              </w:rPr>
              <w:t xml:space="preserve">Number of Shares </w:t>
            </w:r>
          </w:p>
        </w:tc>
        <w:tc>
          <w:tcPr>
            <w:tcW w:w="2338" w:type="dxa"/>
          </w:tcPr>
          <w:p w14:paraId="03EC41CA" w14:textId="77777777" w:rsidR="002C1B0B" w:rsidRDefault="002C1B0B" w:rsidP="002C1B0B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Contribution percentage in the capital </w:t>
            </w:r>
          </w:p>
          <w:p w14:paraId="7026E9BF" w14:textId="19A496FC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1,136,164,750 shares</w:t>
            </w:r>
          </w:p>
        </w:tc>
      </w:tr>
      <w:tr w:rsidR="002C1B0B" w14:paraId="3BC50221" w14:textId="77777777" w:rsidTr="002C1B0B">
        <w:tc>
          <w:tcPr>
            <w:tcW w:w="895" w:type="dxa"/>
          </w:tcPr>
          <w:p w14:paraId="44463F6F" w14:textId="46294A09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79" w:type="dxa"/>
          </w:tcPr>
          <w:p w14:paraId="55FC574B" w14:textId="5620C762" w:rsidR="002C1B0B" w:rsidRDefault="002C1B0B" w:rsidP="002C1B0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Qatar</w:t>
            </w:r>
            <w:r w:rsidR="00D87BB8">
              <w:rPr>
                <w:lang w:val="en-US"/>
              </w:rPr>
              <w:t>Energy</w:t>
            </w:r>
            <w:proofErr w:type="spellEnd"/>
          </w:p>
        </w:tc>
        <w:tc>
          <w:tcPr>
            <w:tcW w:w="2338" w:type="dxa"/>
          </w:tcPr>
          <w:p w14:paraId="4CADCD82" w14:textId="37DE37A8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98,639,6</w:t>
            </w:r>
            <w:r w:rsidR="00ED1B08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338" w:type="dxa"/>
          </w:tcPr>
          <w:p w14:paraId="42B1D855" w14:textId="0CCE04EC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8,68 %</w:t>
            </w:r>
          </w:p>
        </w:tc>
      </w:tr>
      <w:tr w:rsidR="002C1B0B" w14:paraId="1F8DCD12" w14:textId="77777777" w:rsidTr="002C1B0B">
        <w:tc>
          <w:tcPr>
            <w:tcW w:w="895" w:type="dxa"/>
          </w:tcPr>
          <w:p w14:paraId="0FEF903F" w14:textId="390A21D9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79" w:type="dxa"/>
          </w:tcPr>
          <w:p w14:paraId="747D75B5" w14:textId="491AB811" w:rsidR="002C1B0B" w:rsidRDefault="002C1B0B" w:rsidP="002C1B0B">
            <w:pPr>
              <w:jc w:val="center"/>
              <w:rPr>
                <w:lang w:val="en-US" w:bidi="ar-QA"/>
              </w:rPr>
            </w:pPr>
            <w:r>
              <w:rPr>
                <w:lang w:val="en-US" w:bidi="ar-QA"/>
              </w:rPr>
              <w:t xml:space="preserve">Al Mana Capital Holding </w:t>
            </w:r>
          </w:p>
        </w:tc>
        <w:tc>
          <w:tcPr>
            <w:tcW w:w="2338" w:type="dxa"/>
          </w:tcPr>
          <w:p w14:paraId="0C19A322" w14:textId="17D5AE77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57,656,725</w:t>
            </w:r>
          </w:p>
        </w:tc>
        <w:tc>
          <w:tcPr>
            <w:tcW w:w="2338" w:type="dxa"/>
          </w:tcPr>
          <w:p w14:paraId="4E9404ED" w14:textId="532B6A10" w:rsidR="002C1B0B" w:rsidRDefault="002C1B0B" w:rsidP="002C1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5,07 %</w:t>
            </w:r>
          </w:p>
        </w:tc>
      </w:tr>
    </w:tbl>
    <w:p w14:paraId="1A64C966" w14:textId="77777777" w:rsidR="002C1B0B" w:rsidRDefault="002C1B0B" w:rsidP="002C1B0B">
      <w:pPr>
        <w:jc w:val="center"/>
        <w:rPr>
          <w:lang w:val="en-US"/>
        </w:rPr>
      </w:pPr>
    </w:p>
    <w:p w14:paraId="03866F83" w14:textId="77777777" w:rsidR="002C1B0B" w:rsidRPr="002C1B0B" w:rsidRDefault="002C1B0B" w:rsidP="002C1B0B">
      <w:pPr>
        <w:jc w:val="center"/>
        <w:rPr>
          <w:lang w:val="en-US"/>
        </w:rPr>
      </w:pPr>
    </w:p>
    <w:sectPr w:rsidR="002C1B0B" w:rsidRPr="002C1B0B" w:rsidSect="007F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0B"/>
    <w:rsid w:val="002C1B0B"/>
    <w:rsid w:val="002C5097"/>
    <w:rsid w:val="004D5E72"/>
    <w:rsid w:val="007A5FD3"/>
    <w:rsid w:val="007F76BA"/>
    <w:rsid w:val="008C0043"/>
    <w:rsid w:val="009714E0"/>
    <w:rsid w:val="00B14996"/>
    <w:rsid w:val="00B325F7"/>
    <w:rsid w:val="00D87BB8"/>
    <w:rsid w:val="00ED1B08"/>
    <w:rsid w:val="00F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5B9"/>
  <w15:chartTrackingRefBased/>
  <w15:docId w15:val="{5920D264-E62A-47B8-8501-43E2AA99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B0B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76BC9-018B-4656-8EF4-9069B4F4C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5BDB2-20EB-428D-8F97-6A2ACB988A18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3.xml><?xml version="1.0" encoding="utf-8"?>
<ds:datastoreItem xmlns:ds="http://schemas.openxmlformats.org/officeDocument/2006/customXml" ds:itemID="{5BD95444-C839-418C-9496-19E0CDD29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Jamela  Qotba</cp:lastModifiedBy>
  <cp:revision>4</cp:revision>
  <dcterms:created xsi:type="dcterms:W3CDTF">2023-06-25T11:22:00Z</dcterms:created>
  <dcterms:modified xsi:type="dcterms:W3CDTF">2024-06-26T06:41:00Z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0bacbb-3618-4a93-9585-8ae9f6f8b69e_Enabled">
    <vt:lpwstr>true</vt:lpwstr>
  </property>
  <property fmtid="{D5CDD505-2E9C-101B-9397-08002B2CF9AE}" pid="3" name="MSIP_Label_d10bacbb-3618-4a93-9585-8ae9f6f8b69e_SetDate">
    <vt:lpwstr>2023-06-25T11:29:29Z</vt:lpwstr>
  </property>
  <property fmtid="{D5CDD505-2E9C-101B-9397-08002B2CF9AE}" pid="4" name="MSIP_Label_d10bacbb-3618-4a93-9585-8ae9f6f8b69e_Method">
    <vt:lpwstr>Privileged</vt:lpwstr>
  </property>
  <property fmtid="{D5CDD505-2E9C-101B-9397-08002B2CF9AE}" pid="5" name="MSIP_Label_d10bacbb-3618-4a93-9585-8ae9f6f8b69e_Name">
    <vt:lpwstr>Internal-Test</vt:lpwstr>
  </property>
  <property fmtid="{D5CDD505-2E9C-101B-9397-08002B2CF9AE}" pid="6" name="MSIP_Label_d10bacbb-3618-4a93-9585-8ae9f6f8b69e_SiteId">
    <vt:lpwstr>ac1da2eb-9f77-4136-b737-9980bca8bf49</vt:lpwstr>
  </property>
  <property fmtid="{D5CDD505-2E9C-101B-9397-08002B2CF9AE}" pid="7" name="MSIP_Label_d10bacbb-3618-4a93-9585-8ae9f6f8b69e_ActionId">
    <vt:lpwstr>fa5d5b15-2f89-4b97-8bbd-89cf4a4b03bf</vt:lpwstr>
  </property>
  <property fmtid="{D5CDD505-2E9C-101B-9397-08002B2CF9AE}" pid="8" name="MSIP_Label_d10bacbb-3618-4a93-9585-8ae9f6f8b69e_ContentBits">
    <vt:lpwstr>0</vt:lpwstr>
  </property>
  <property fmtid="{D5CDD505-2E9C-101B-9397-08002B2CF9AE}" pid="9" name="ContentTypeId">
    <vt:lpwstr>0x010100C8B4A29A57312E499B15E1D21A6E0FDC</vt:lpwstr>
  </property>
  <property fmtid="{D5CDD505-2E9C-101B-9397-08002B2CF9AE}" pid="10" name="MediaServiceImageTags">
    <vt:lpwstr/>
  </property>
</Properties>
</file>